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Waschplatz am Bauhof - Stadt Friedrichstadt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Oberflächen und Anlagenbau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